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941D4" w14:textId="77777777" w:rsidR="00CE26BC" w:rsidRPr="00CE26BC" w:rsidRDefault="00CE26BC" w:rsidP="00CE26BC">
      <w:pPr>
        <w:shd w:val="clear" w:color="auto" w:fill="FAFAFA"/>
        <w:spacing w:before="180" w:after="60" w:line="480" w:lineRule="atLeast"/>
        <w:outlineLvl w:val="1"/>
        <w:rPr>
          <w:rFonts w:ascii="Segoe UI" w:eastAsia="Times New Roman" w:hAnsi="Segoe UI" w:cs="Segoe UI"/>
          <w:b/>
          <w:bCs/>
          <w:color w:val="424242"/>
          <w:spacing w:val="-4"/>
          <w:kern w:val="0"/>
          <w:sz w:val="36"/>
          <w:szCs w:val="36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b/>
          <w:bCs/>
          <w:color w:val="424242"/>
          <w:spacing w:val="-4"/>
          <w:kern w:val="0"/>
          <w:sz w:val="36"/>
          <w:szCs w:val="36"/>
          <w:lang w:eastAsia="en-GB"/>
          <w14:ligatures w14:val="none"/>
        </w:rPr>
        <w:t>Minutes of the WNSFN Meeting</w:t>
      </w:r>
    </w:p>
    <w:p w14:paraId="392F479E" w14:textId="77777777" w:rsidR="00CE26BC" w:rsidRDefault="00CE26BC" w:rsidP="00CE26BC">
      <w:pPr>
        <w:shd w:val="clear" w:color="auto" w:fill="FAFAFA"/>
        <w:spacing w:before="120" w:after="60" w:line="240" w:lineRule="auto"/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Date: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 4 June 2025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br/>
      </w: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Time: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 09:13 AM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br/>
      </w: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Chair: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 Alex Copeland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br/>
      </w: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Location: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 Online Meeting</w:t>
      </w:r>
    </w:p>
    <w:p w14:paraId="4FC5B7A5" w14:textId="05F33536" w:rsidR="005B1FF9" w:rsidRPr="00996631" w:rsidRDefault="00685D64" w:rsidP="00996631">
      <w:pPr>
        <w:pStyle w:val="NormalWeb"/>
        <w:spacing w:after="0"/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</w:pPr>
      <w:r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Attendees</w:t>
      </w:r>
      <w:r w:rsidR="005B1FF9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 xml:space="preserve">: Alex </w:t>
      </w:r>
      <w:r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Copelan</w:t>
      </w:r>
      <w:r w:rsidR="00996631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 xml:space="preserve">d, </w:t>
      </w:r>
      <w:r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Matthew Passchier</w:t>
      </w:r>
      <w:r w:rsidR="00996631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 xml:space="preserve">, </w:t>
      </w:r>
      <w:r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Micha</w:t>
      </w:r>
      <w:r w:rsidR="00996631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e</w:t>
      </w:r>
      <w:r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l Myer</w:t>
      </w:r>
      <w:r w:rsidR="00996631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 xml:space="preserve">, </w:t>
      </w:r>
      <w:r w:rsidRPr="00996631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Jane Wood</w:t>
      </w:r>
      <w:r w:rsidR="00996631" w:rsidRPr="00996631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 xml:space="preserve">, </w:t>
      </w:r>
      <w:r w:rsidRPr="00996631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Prince Caesar</w:t>
      </w:r>
      <w:r w:rsidR="00996631" w:rsidRPr="00996631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,</w:t>
      </w:r>
      <w:r w:rsidRPr="00996631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 xml:space="preserve"> Lizzy Mary-Jane Farmer</w:t>
      </w:r>
      <w:r w:rsidR="00996631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,</w:t>
      </w:r>
      <w:r w:rsidRPr="00996631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 xml:space="preserve"> Oana </w:t>
      </w:r>
      <w:proofErr w:type="spellStart"/>
      <w:r w:rsidRPr="00996631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Ciurdarean</w:t>
      </w:r>
      <w:proofErr w:type="spellEnd"/>
      <w:r w:rsidR="00996631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 xml:space="preserve">, </w:t>
      </w:r>
      <w:r w:rsidRPr="00996631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Leila Friar</w:t>
      </w:r>
      <w:r w:rsidR="00996631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 xml:space="preserve">, </w:t>
      </w:r>
      <w:r w:rsidRPr="00996631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David Garrett</w:t>
      </w:r>
      <w:r w:rsidR="00996631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 xml:space="preserve">, </w:t>
      </w:r>
      <w:r w:rsidRPr="00996631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Emma Stone</w:t>
      </w:r>
      <w:r w:rsidR="00996631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,</w:t>
      </w:r>
      <w:r w:rsidRPr="00996631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 xml:space="preserve"> Jenni Hedges</w:t>
      </w:r>
      <w:r w:rsidR="00996631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.</w:t>
      </w:r>
      <w:r w:rsidRPr="00996631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 </w:t>
      </w:r>
    </w:p>
    <w:p w14:paraId="65DB5DED" w14:textId="77777777" w:rsidR="00CE26BC" w:rsidRPr="00CE26BC" w:rsidRDefault="00000000" w:rsidP="00CE26BC">
      <w:pPr>
        <w:spacing w:before="345" w:after="345" w:line="240" w:lineRule="auto"/>
        <w:rPr>
          <w:rFonts w:ascii="Segoe UI" w:eastAsia="Times New Roman" w:hAnsi="Segoe UI" w:cs="Segoe UI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5D897D54">
          <v:rect id="_x0000_i1025" style="width:579pt;height:1.5pt" o:hrpct="0" o:hralign="center" o:hrstd="t" o:hrnoshade="t" o:hr="t" fillcolor="#424242" stroked="f"/>
        </w:pict>
      </w:r>
    </w:p>
    <w:p w14:paraId="2BAF2BA9" w14:textId="77777777" w:rsidR="00CE26BC" w:rsidRPr="00CE26BC" w:rsidRDefault="00CE26BC" w:rsidP="00CE26BC">
      <w:pPr>
        <w:shd w:val="clear" w:color="auto" w:fill="FAFAFA"/>
        <w:spacing w:before="195" w:after="45" w:line="420" w:lineRule="atLeast"/>
        <w:outlineLvl w:val="2"/>
        <w:rPr>
          <w:rFonts w:ascii="Segoe UI" w:eastAsia="Times New Roman" w:hAnsi="Segoe UI" w:cs="Segoe UI"/>
          <w:b/>
          <w:bCs/>
          <w:color w:val="424242"/>
          <w:kern w:val="0"/>
          <w:sz w:val="30"/>
          <w:szCs w:val="3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b/>
          <w:bCs/>
          <w:color w:val="424242"/>
          <w:kern w:val="0"/>
          <w:sz w:val="30"/>
          <w:szCs w:val="30"/>
          <w:lang w:eastAsia="en-GB"/>
          <w14:ligatures w14:val="none"/>
        </w:rPr>
        <w:t>1. Welcome and Good News Roundtable</w:t>
      </w:r>
    </w:p>
    <w:p w14:paraId="7A2AAEB5" w14:textId="77777777" w:rsidR="00CE26BC" w:rsidRPr="00CE26BC" w:rsidRDefault="00CE26BC" w:rsidP="00CE26BC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Prince Caesar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 shared details of the upcoming </w:t>
      </w: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Windrush Celebration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 on 21 June in Rushden, aiming to bring together local organisations and communities.</w:t>
      </w:r>
    </w:p>
    <w:p w14:paraId="527D5E6C" w14:textId="77777777" w:rsidR="00CE26BC" w:rsidRPr="00CE26BC" w:rsidRDefault="00CE26BC" w:rsidP="00CE26BC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David Garrett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 announced a </w:t>
      </w: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demonstration garden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 at the NEC for Gardeners World Live, promoting biodiversity and health through small-scale gardening.</w:t>
      </w:r>
    </w:p>
    <w:p w14:paraId="2E9C3B10" w14:textId="7E0C263F" w:rsidR="00CE26BC" w:rsidRPr="00CE26BC" w:rsidRDefault="00CE26BC" w:rsidP="00CE26BC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Emma Stone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 updated that the</w:t>
      </w:r>
      <w:r w:rsidR="0088752B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 xml:space="preserve"> University of Northampton’s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 xml:space="preserve"> catering team is pursuing </w:t>
      </w: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Food for Life certification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 and developing a </w:t>
      </w: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sustainability strategy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.</w:t>
      </w:r>
    </w:p>
    <w:p w14:paraId="3A92A8E2" w14:textId="77777777" w:rsidR="00CE26BC" w:rsidRPr="00CE26BC" w:rsidRDefault="00CE26BC" w:rsidP="00CE26BC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Lizzy Mary-Jane Farmer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 highlighted her work on </w:t>
      </w: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foraging education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 and upcoming publication in </w:t>
      </w:r>
      <w:r w:rsidRPr="00CE26BC">
        <w:rPr>
          <w:rFonts w:ascii="Segoe UI" w:eastAsia="Times New Roman" w:hAnsi="Segoe UI" w:cs="Segoe UI"/>
          <w:i/>
          <w:iCs/>
          <w:color w:val="424242"/>
          <w:kern w:val="0"/>
          <w:lang w:eastAsia="en-GB"/>
          <w14:ligatures w14:val="none"/>
        </w:rPr>
        <w:t>Great British Food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 magazine.</w:t>
      </w:r>
    </w:p>
    <w:p w14:paraId="2765B84D" w14:textId="196FA00D" w:rsidR="00CE26BC" w:rsidRPr="00CE26BC" w:rsidRDefault="00CE26BC" w:rsidP="00CE26BC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Leila Friar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 noted her role as the </w:t>
      </w: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public health nutritionist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, working with Deborah</w:t>
      </w:r>
      <w:r w:rsidR="00E46416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 xml:space="preserve"> Mbofana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 xml:space="preserve"> on nutrition support.</w:t>
      </w:r>
    </w:p>
    <w:p w14:paraId="045C1F6B" w14:textId="77777777" w:rsidR="00CE26BC" w:rsidRPr="00CE26BC" w:rsidRDefault="00000000" w:rsidP="00CE26BC">
      <w:pPr>
        <w:spacing w:before="345" w:after="345" w:line="240" w:lineRule="auto"/>
        <w:rPr>
          <w:rFonts w:ascii="Segoe UI" w:eastAsia="Times New Roman" w:hAnsi="Segoe UI" w:cs="Segoe UI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7E99E172">
          <v:rect id="_x0000_i1026" style="width:579pt;height:1.5pt" o:hrpct="0" o:hralign="center" o:hrstd="t" o:hrnoshade="t" o:hr="t" fillcolor="#424242" stroked="f"/>
        </w:pict>
      </w:r>
    </w:p>
    <w:p w14:paraId="5D2DFD3F" w14:textId="77777777" w:rsidR="00CE26BC" w:rsidRPr="00CE26BC" w:rsidRDefault="00CE26BC" w:rsidP="00CE26BC">
      <w:pPr>
        <w:shd w:val="clear" w:color="auto" w:fill="FAFAFA"/>
        <w:spacing w:before="195" w:after="45" w:line="420" w:lineRule="atLeast"/>
        <w:outlineLvl w:val="2"/>
        <w:rPr>
          <w:rFonts w:ascii="Segoe UI" w:eastAsia="Times New Roman" w:hAnsi="Segoe UI" w:cs="Segoe UI"/>
          <w:b/>
          <w:bCs/>
          <w:color w:val="424242"/>
          <w:kern w:val="0"/>
          <w:sz w:val="30"/>
          <w:szCs w:val="3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b/>
          <w:bCs/>
          <w:color w:val="424242"/>
          <w:kern w:val="0"/>
          <w:sz w:val="30"/>
          <w:szCs w:val="30"/>
          <w:lang w:eastAsia="en-GB"/>
          <w14:ligatures w14:val="none"/>
        </w:rPr>
        <w:t>2. General Updates</w:t>
      </w:r>
    </w:p>
    <w:p w14:paraId="252A29D1" w14:textId="6C6AAB61" w:rsidR="00CE26BC" w:rsidRPr="00E46416" w:rsidRDefault="00CE26BC" w:rsidP="00E46416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Matt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 has been promoting the network and sourcing new members.</w:t>
      </w:r>
      <w:r w:rsidR="00E46416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 xml:space="preserve"> </w:t>
      </w:r>
      <w:r w:rsidRPr="00E46416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Attended </w:t>
      </w:r>
      <w:r w:rsidRPr="00E46416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Muddy Stilettos Awards</w:t>
      </w:r>
      <w:r w:rsidRPr="00E46416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 and engaged with Café 11 on sustainability.</w:t>
      </w:r>
    </w:p>
    <w:p w14:paraId="5D92FAA9" w14:textId="49AA6E3F" w:rsidR="00CE26BC" w:rsidRPr="00CE26BC" w:rsidRDefault="00E46416" w:rsidP="00CE26BC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</w:pPr>
      <w:r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Food Summit</w:t>
      </w:r>
      <w:r w:rsidR="00CE26BC"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 xml:space="preserve"> Update</w:t>
      </w:r>
      <w:r w:rsidR="00CE26BC"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:</w:t>
      </w:r>
    </w:p>
    <w:p w14:paraId="6AA70706" w14:textId="53E2A978" w:rsidR="00CE26BC" w:rsidRPr="00CE26BC" w:rsidRDefault="00685D64" w:rsidP="00CE26BC">
      <w:pPr>
        <w:numPr>
          <w:ilvl w:val="1"/>
          <w:numId w:val="2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</w:pPr>
      <w:r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 xml:space="preserve">103 </w:t>
      </w:r>
      <w:r w:rsidR="00CE26BC"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delegates confirmed.</w:t>
      </w:r>
    </w:p>
    <w:p w14:paraId="24C56505" w14:textId="77777777" w:rsidR="00CE26BC" w:rsidRPr="00CE26BC" w:rsidRDefault="00CE26BC" w:rsidP="00CE26BC">
      <w:pPr>
        <w:numPr>
          <w:ilvl w:val="1"/>
          <w:numId w:val="2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13 stalls.</w:t>
      </w:r>
    </w:p>
    <w:p w14:paraId="43C1439D" w14:textId="7001F240" w:rsidR="00CE26BC" w:rsidRPr="00CE26BC" w:rsidRDefault="00CE26BC" w:rsidP="00CE26BC">
      <w:pPr>
        <w:numPr>
          <w:ilvl w:val="1"/>
          <w:numId w:val="2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Mike Reader (</w:t>
      </w:r>
      <w:r w:rsidR="0024662E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 xml:space="preserve">MP for Northampton South and 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Chair of National Food Group) to open the event.</w:t>
      </w:r>
    </w:p>
    <w:p w14:paraId="684BACDC" w14:textId="77777777" w:rsidR="00CE26BC" w:rsidRPr="00CE26BC" w:rsidRDefault="00CE26BC" w:rsidP="00CE26BC">
      <w:pPr>
        <w:numPr>
          <w:ilvl w:val="1"/>
          <w:numId w:val="2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Goodie bags being prepared with contributions from members.</w:t>
      </w:r>
    </w:p>
    <w:p w14:paraId="3A33510F" w14:textId="77777777" w:rsidR="00CE26BC" w:rsidRPr="00CE26BC" w:rsidRDefault="00CE26BC" w:rsidP="00CE26BC">
      <w:pPr>
        <w:numPr>
          <w:ilvl w:val="1"/>
          <w:numId w:val="2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Launch of the </w:t>
      </w: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Good Food Pledge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 and </w:t>
      </w: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Food Plan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 planned at the event.</w:t>
      </w:r>
    </w:p>
    <w:p w14:paraId="5DB97DD2" w14:textId="77777777" w:rsidR="00CE26BC" w:rsidRPr="00CE26BC" w:rsidRDefault="00000000" w:rsidP="00CE26BC">
      <w:pPr>
        <w:spacing w:before="345" w:after="345" w:line="240" w:lineRule="auto"/>
        <w:rPr>
          <w:rFonts w:ascii="Segoe UI" w:eastAsia="Times New Roman" w:hAnsi="Segoe UI" w:cs="Segoe UI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pict w14:anchorId="706ABBC3">
          <v:rect id="_x0000_i1027" style="width:579pt;height:1.5pt" o:hrpct="0" o:hralign="center" o:hrstd="t" o:hrnoshade="t" o:hr="t" fillcolor="#424242" stroked="f"/>
        </w:pict>
      </w:r>
    </w:p>
    <w:p w14:paraId="301CC52B" w14:textId="77777777" w:rsidR="00CE26BC" w:rsidRPr="00CE26BC" w:rsidRDefault="00CE26BC" w:rsidP="00CE26BC">
      <w:pPr>
        <w:shd w:val="clear" w:color="auto" w:fill="FAFAFA"/>
        <w:spacing w:before="195" w:after="45" w:line="420" w:lineRule="atLeast"/>
        <w:outlineLvl w:val="2"/>
        <w:rPr>
          <w:rFonts w:ascii="Segoe UI" w:eastAsia="Times New Roman" w:hAnsi="Segoe UI" w:cs="Segoe UI"/>
          <w:b/>
          <w:bCs/>
          <w:color w:val="424242"/>
          <w:kern w:val="0"/>
          <w:sz w:val="30"/>
          <w:szCs w:val="3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b/>
          <w:bCs/>
          <w:color w:val="424242"/>
          <w:kern w:val="0"/>
          <w:sz w:val="30"/>
          <w:szCs w:val="30"/>
          <w:lang w:eastAsia="en-GB"/>
          <w14:ligatures w14:val="none"/>
        </w:rPr>
        <w:t>3. Event Structure Overview</w:t>
      </w:r>
    </w:p>
    <w:p w14:paraId="5AC4E154" w14:textId="77777777" w:rsidR="00CE26BC" w:rsidRPr="00CE26BC" w:rsidRDefault="00CE26BC" w:rsidP="00CE26BC">
      <w:pPr>
        <w:numPr>
          <w:ilvl w:val="0"/>
          <w:numId w:val="3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Interactive sessions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 and </w:t>
      </w: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networking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 across two rooms at the Creative Hub, University of Northampton.</w:t>
      </w:r>
    </w:p>
    <w:p w14:paraId="4E054422" w14:textId="25FBA78B" w:rsidR="00CE26BC" w:rsidRPr="00CE26BC" w:rsidRDefault="00CE26BC" w:rsidP="00CE26BC">
      <w:pPr>
        <w:numPr>
          <w:ilvl w:val="0"/>
          <w:numId w:val="3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Speakers include Mill</w:t>
      </w:r>
      <w:r w:rsidR="004C3441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y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 xml:space="preserve"> F</w:t>
      </w:r>
      <w:r w:rsidR="004C3441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y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fe, Rachel Mallows, Phil Martin, David Garrett, Dr. Reece Furlow, and Kathleen from Hope.</w:t>
      </w:r>
    </w:p>
    <w:p w14:paraId="3B13A66A" w14:textId="77777777" w:rsidR="00CE26BC" w:rsidRPr="00CE26BC" w:rsidRDefault="00CE26BC" w:rsidP="00CE26BC">
      <w:pPr>
        <w:numPr>
          <w:ilvl w:val="0"/>
          <w:numId w:val="3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Afternoon includes awards, networking, and review of the original seven themes.</w:t>
      </w:r>
    </w:p>
    <w:p w14:paraId="7BE41715" w14:textId="77777777" w:rsidR="00CE26BC" w:rsidRPr="00CE26BC" w:rsidRDefault="00CE26BC" w:rsidP="00CE26BC">
      <w:pPr>
        <w:numPr>
          <w:ilvl w:val="0"/>
          <w:numId w:val="3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Emphasis on </w:t>
      </w: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collaboration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, </w:t>
      </w: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pledge commitment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, and </w:t>
      </w: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brand awareness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.</w:t>
      </w:r>
    </w:p>
    <w:p w14:paraId="78567404" w14:textId="77777777" w:rsidR="00CE26BC" w:rsidRPr="00CE26BC" w:rsidRDefault="00000000" w:rsidP="00CE26BC">
      <w:pPr>
        <w:spacing w:before="345" w:after="345" w:line="240" w:lineRule="auto"/>
        <w:rPr>
          <w:rFonts w:ascii="Segoe UI" w:eastAsia="Times New Roman" w:hAnsi="Segoe UI" w:cs="Segoe UI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49B210AA">
          <v:rect id="_x0000_i1028" style="width:579pt;height:1.5pt" o:hrpct="0" o:hralign="center" o:hrstd="t" o:hrnoshade="t" o:hr="t" fillcolor="#424242" stroked="f"/>
        </w:pict>
      </w:r>
    </w:p>
    <w:p w14:paraId="27ADB32B" w14:textId="77777777" w:rsidR="00CE26BC" w:rsidRPr="00CE26BC" w:rsidRDefault="00CE26BC" w:rsidP="00CE26BC">
      <w:pPr>
        <w:shd w:val="clear" w:color="auto" w:fill="FAFAFA"/>
        <w:spacing w:before="195" w:after="45" w:line="420" w:lineRule="atLeast"/>
        <w:outlineLvl w:val="2"/>
        <w:rPr>
          <w:rFonts w:ascii="Segoe UI" w:eastAsia="Times New Roman" w:hAnsi="Segoe UI" w:cs="Segoe UI"/>
          <w:b/>
          <w:bCs/>
          <w:color w:val="424242"/>
          <w:kern w:val="0"/>
          <w:sz w:val="30"/>
          <w:szCs w:val="3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b/>
          <w:bCs/>
          <w:color w:val="424242"/>
          <w:kern w:val="0"/>
          <w:sz w:val="30"/>
          <w:szCs w:val="30"/>
          <w:lang w:eastAsia="en-GB"/>
          <w14:ligatures w14:val="none"/>
        </w:rPr>
        <w:t>4. Food Plan Presentation</w:t>
      </w:r>
    </w:p>
    <w:p w14:paraId="4DBF39E2" w14:textId="77777777" w:rsidR="00CE26BC" w:rsidRPr="00CE26BC" w:rsidRDefault="00CE26BC" w:rsidP="00CE26BC">
      <w:pPr>
        <w:numPr>
          <w:ilvl w:val="0"/>
          <w:numId w:val="4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Alex presented the </w:t>
      </w: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draft Food Plan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, structured around:</w:t>
      </w:r>
    </w:p>
    <w:p w14:paraId="3C1C74F5" w14:textId="77777777" w:rsidR="00CE26BC" w:rsidRPr="00CE26BC" w:rsidRDefault="00CE26BC" w:rsidP="00CE26BC">
      <w:pPr>
        <w:numPr>
          <w:ilvl w:val="1"/>
          <w:numId w:val="4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Executive summary and definitions.</w:t>
      </w:r>
    </w:p>
    <w:p w14:paraId="2ABFBD63" w14:textId="77777777" w:rsidR="00CE26BC" w:rsidRPr="00CE26BC" w:rsidRDefault="00CE26BC" w:rsidP="00CE26BC">
      <w:pPr>
        <w:numPr>
          <w:ilvl w:val="1"/>
          <w:numId w:val="4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Food system stages and action plan.</w:t>
      </w:r>
    </w:p>
    <w:p w14:paraId="18D14566" w14:textId="77777777" w:rsidR="00CE26BC" w:rsidRPr="00CE26BC" w:rsidRDefault="00CE26BC" w:rsidP="00CE26BC">
      <w:pPr>
        <w:numPr>
          <w:ilvl w:val="1"/>
          <w:numId w:val="4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Community outcomes: health, food insecurity, education, and network growth.</w:t>
      </w:r>
    </w:p>
    <w:p w14:paraId="2F602A01" w14:textId="77777777" w:rsidR="00CE26BC" w:rsidRPr="00CE26BC" w:rsidRDefault="00CE26BC" w:rsidP="00CE26BC">
      <w:pPr>
        <w:numPr>
          <w:ilvl w:val="1"/>
          <w:numId w:val="4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Commitment to </w:t>
      </w: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Sustainable Food Places Awards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 (Silver by 2027, Gold by 2030).</w:t>
      </w:r>
    </w:p>
    <w:p w14:paraId="17383AF0" w14:textId="77777777" w:rsidR="00CE26BC" w:rsidRPr="00CE26BC" w:rsidRDefault="00CE26BC" w:rsidP="00CE26BC">
      <w:pPr>
        <w:numPr>
          <w:ilvl w:val="1"/>
          <w:numId w:val="4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Emphasis on </w:t>
      </w: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collaboration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, </w:t>
      </w: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accessibility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, and </w:t>
      </w: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non-elitist language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.</w:t>
      </w:r>
    </w:p>
    <w:p w14:paraId="6339C31B" w14:textId="77777777" w:rsidR="00CE26BC" w:rsidRPr="00CE26BC" w:rsidRDefault="00000000" w:rsidP="00CE26BC">
      <w:pPr>
        <w:spacing w:before="345" w:after="345" w:line="240" w:lineRule="auto"/>
        <w:rPr>
          <w:rFonts w:ascii="Segoe UI" w:eastAsia="Times New Roman" w:hAnsi="Segoe UI" w:cs="Segoe UI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4F362818">
          <v:rect id="_x0000_i1029" style="width:579pt;height:1.5pt" o:hrpct="0" o:hralign="center" o:hrstd="t" o:hrnoshade="t" o:hr="t" fillcolor="#424242" stroked="f"/>
        </w:pict>
      </w:r>
    </w:p>
    <w:p w14:paraId="39FECC4F" w14:textId="77777777" w:rsidR="00CE26BC" w:rsidRPr="00CE26BC" w:rsidRDefault="00CE26BC" w:rsidP="00CE26BC">
      <w:pPr>
        <w:shd w:val="clear" w:color="auto" w:fill="FAFAFA"/>
        <w:spacing w:before="195" w:after="45" w:line="420" w:lineRule="atLeast"/>
        <w:outlineLvl w:val="2"/>
        <w:rPr>
          <w:rFonts w:ascii="Segoe UI" w:eastAsia="Times New Roman" w:hAnsi="Segoe UI" w:cs="Segoe UI"/>
          <w:b/>
          <w:bCs/>
          <w:color w:val="424242"/>
          <w:kern w:val="0"/>
          <w:sz w:val="30"/>
          <w:szCs w:val="3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b/>
          <w:bCs/>
          <w:color w:val="424242"/>
          <w:kern w:val="0"/>
          <w:sz w:val="30"/>
          <w:szCs w:val="30"/>
          <w:lang w:eastAsia="en-GB"/>
          <w14:ligatures w14:val="none"/>
        </w:rPr>
        <w:t>5. Feedback and Discussion</w:t>
      </w:r>
    </w:p>
    <w:p w14:paraId="7EF0C2F2" w14:textId="77777777" w:rsidR="00CE26BC" w:rsidRPr="00CE26BC" w:rsidRDefault="00CE26BC" w:rsidP="00CE26BC">
      <w:pPr>
        <w:numPr>
          <w:ilvl w:val="0"/>
          <w:numId w:val="5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Climate Change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: Strong feedback to explicitly integrate climate impact throughout the plan.</w:t>
      </w:r>
    </w:p>
    <w:p w14:paraId="7573AC5B" w14:textId="1EDBB3E8" w:rsidR="00CE26BC" w:rsidRPr="00CE26BC" w:rsidRDefault="00CE26BC" w:rsidP="00CE26BC">
      <w:pPr>
        <w:numPr>
          <w:ilvl w:val="0"/>
          <w:numId w:val="5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Health Inequalities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 xml:space="preserve">: Need to address and align with ICB and </w:t>
      </w:r>
      <w:r w:rsidR="00F54A3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P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 xml:space="preserve">ublic </w:t>
      </w:r>
      <w:r w:rsidR="00F54A3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H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ealth funding.</w:t>
      </w:r>
    </w:p>
    <w:p w14:paraId="71A8155E" w14:textId="77777777" w:rsidR="00CE26BC" w:rsidRPr="00CE26BC" w:rsidRDefault="00CE26BC" w:rsidP="00CE26BC">
      <w:pPr>
        <w:numPr>
          <w:ilvl w:val="0"/>
          <w:numId w:val="5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Packaging and Waste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: Concerns raised about excessive packaging and potential for local surplus food hubs.</w:t>
      </w:r>
    </w:p>
    <w:p w14:paraId="5848B028" w14:textId="77777777" w:rsidR="00CE26BC" w:rsidRPr="00CE26BC" w:rsidRDefault="00CE26BC" w:rsidP="00CE26BC">
      <w:pPr>
        <w:numPr>
          <w:ilvl w:val="0"/>
          <w:numId w:val="5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Access to Land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: Discussion on the disconnect between local agriculture and food access.</w:t>
      </w:r>
    </w:p>
    <w:p w14:paraId="779AD5DB" w14:textId="77777777" w:rsidR="00CE26BC" w:rsidRPr="00CE26BC" w:rsidRDefault="00CE26BC" w:rsidP="00CE26BC">
      <w:pPr>
        <w:numPr>
          <w:ilvl w:val="0"/>
          <w:numId w:val="5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Foraging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: Proposal to include wild food and hedgerow access as part of sustainable food education.</w:t>
      </w:r>
    </w:p>
    <w:p w14:paraId="0A0B1EE9" w14:textId="77777777" w:rsidR="00CE26BC" w:rsidRPr="00CE26BC" w:rsidRDefault="00CE26BC" w:rsidP="00CE26BC">
      <w:pPr>
        <w:numPr>
          <w:ilvl w:val="0"/>
          <w:numId w:val="5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Data and Evidence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: Need for clearer articulation of the problem, priorities, and evidence base.</w:t>
      </w:r>
    </w:p>
    <w:p w14:paraId="67AD76EE" w14:textId="6D91969F" w:rsidR="00CE26BC" w:rsidRPr="00CE26BC" w:rsidRDefault="00CE26BC" w:rsidP="00CE26BC">
      <w:pPr>
        <w:numPr>
          <w:ilvl w:val="0"/>
          <w:numId w:val="5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Funding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: Opportunities to seek external funding (e.g. King's Fund) and align with ICB support.</w:t>
      </w:r>
    </w:p>
    <w:p w14:paraId="04B881B3" w14:textId="77777777" w:rsidR="00CE26BC" w:rsidRPr="00CE26BC" w:rsidRDefault="00000000" w:rsidP="00CE26BC">
      <w:pPr>
        <w:spacing w:before="345" w:after="345" w:line="240" w:lineRule="auto"/>
        <w:rPr>
          <w:rFonts w:ascii="Segoe UI" w:eastAsia="Times New Roman" w:hAnsi="Segoe UI" w:cs="Segoe UI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pict w14:anchorId="6BACEE7E">
          <v:rect id="_x0000_i1030" style="width:579pt;height:1.5pt" o:hrpct="0" o:hralign="center" o:hrstd="t" o:hrnoshade="t" o:hr="t" fillcolor="#424242" stroked="f"/>
        </w:pict>
      </w:r>
    </w:p>
    <w:p w14:paraId="35545F75" w14:textId="77777777" w:rsidR="00CE26BC" w:rsidRPr="00CE26BC" w:rsidRDefault="00CE26BC" w:rsidP="00CE26BC">
      <w:pPr>
        <w:shd w:val="clear" w:color="auto" w:fill="FAFAFA"/>
        <w:spacing w:before="195" w:after="45" w:line="420" w:lineRule="atLeast"/>
        <w:outlineLvl w:val="2"/>
        <w:rPr>
          <w:rFonts w:ascii="Segoe UI" w:eastAsia="Times New Roman" w:hAnsi="Segoe UI" w:cs="Segoe UI"/>
          <w:b/>
          <w:bCs/>
          <w:color w:val="424242"/>
          <w:kern w:val="0"/>
          <w:sz w:val="30"/>
          <w:szCs w:val="3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b/>
          <w:bCs/>
          <w:color w:val="424242"/>
          <w:kern w:val="0"/>
          <w:sz w:val="30"/>
          <w:szCs w:val="30"/>
          <w:lang w:eastAsia="en-GB"/>
          <w14:ligatures w14:val="none"/>
        </w:rPr>
        <w:t>6. Next Steps</w:t>
      </w:r>
    </w:p>
    <w:p w14:paraId="00DEE486" w14:textId="77777777" w:rsidR="00CE26BC" w:rsidRPr="00CE26BC" w:rsidRDefault="00CE26BC" w:rsidP="00CE26BC">
      <w:pPr>
        <w:numPr>
          <w:ilvl w:val="0"/>
          <w:numId w:val="6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Members to review the draft Food Plan and provide structured feedback.</w:t>
      </w:r>
    </w:p>
    <w:p w14:paraId="01F19411" w14:textId="77777777" w:rsidR="00CE26BC" w:rsidRPr="00CE26BC" w:rsidRDefault="00CE26BC" w:rsidP="00CE26BC">
      <w:pPr>
        <w:numPr>
          <w:ilvl w:val="0"/>
          <w:numId w:val="6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Alex and team to integrate climate and other feedback into the final draft.</w:t>
      </w:r>
    </w:p>
    <w:p w14:paraId="2BCA0A2C" w14:textId="77777777" w:rsidR="00CE26BC" w:rsidRPr="00CE26BC" w:rsidRDefault="00CE26BC" w:rsidP="00CE26BC">
      <w:pPr>
        <w:numPr>
          <w:ilvl w:val="0"/>
          <w:numId w:val="6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Next meeting proposed for </w:t>
      </w: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September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 at the </w:t>
      </w: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Food Library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.</w:t>
      </w:r>
    </w:p>
    <w:p w14:paraId="00F50F97" w14:textId="77777777" w:rsidR="00CE26BC" w:rsidRPr="00CE26BC" w:rsidRDefault="00000000" w:rsidP="00CE26BC">
      <w:pPr>
        <w:spacing w:before="345" w:after="345" w:line="240" w:lineRule="auto"/>
        <w:rPr>
          <w:rFonts w:ascii="Segoe UI" w:eastAsia="Times New Roman" w:hAnsi="Segoe UI" w:cs="Segoe UI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64464671">
          <v:rect id="_x0000_i1031" style="width:579pt;height:1.5pt" o:hrpct="0" o:hralign="center" o:hrstd="t" o:hrnoshade="t" o:hr="t" fillcolor="#424242" stroked="f"/>
        </w:pict>
      </w:r>
    </w:p>
    <w:p w14:paraId="5463D7A1" w14:textId="77777777" w:rsidR="00CE26BC" w:rsidRPr="00CE26BC" w:rsidRDefault="00CE26BC" w:rsidP="00CE26BC">
      <w:pPr>
        <w:shd w:val="clear" w:color="auto" w:fill="FAFAFA"/>
        <w:spacing w:before="195" w:after="45" w:line="420" w:lineRule="atLeast"/>
        <w:outlineLvl w:val="2"/>
        <w:rPr>
          <w:rFonts w:ascii="Segoe UI" w:eastAsia="Times New Roman" w:hAnsi="Segoe UI" w:cs="Segoe UI"/>
          <w:b/>
          <w:bCs/>
          <w:color w:val="424242"/>
          <w:kern w:val="0"/>
          <w:sz w:val="30"/>
          <w:szCs w:val="3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b/>
          <w:bCs/>
          <w:color w:val="424242"/>
          <w:kern w:val="0"/>
          <w:sz w:val="30"/>
          <w:szCs w:val="30"/>
          <w:lang w:eastAsia="en-GB"/>
          <w14:ligatures w14:val="none"/>
        </w:rPr>
        <w:t>7. Any Other Business</w:t>
      </w:r>
    </w:p>
    <w:p w14:paraId="15540D6D" w14:textId="77777777" w:rsidR="00CE26BC" w:rsidRPr="00CE26BC" w:rsidRDefault="00CE26BC" w:rsidP="00CE26BC">
      <w:pPr>
        <w:numPr>
          <w:ilvl w:val="0"/>
          <w:numId w:val="7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Oana (ICB)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 offered support for funding applications related to health inequalities and prevention.</w:t>
      </w:r>
    </w:p>
    <w:p w14:paraId="5493D255" w14:textId="77777777" w:rsidR="00CE26BC" w:rsidRPr="00CE26BC" w:rsidRDefault="00CE26BC" w:rsidP="00CE26BC">
      <w:pPr>
        <w:numPr>
          <w:ilvl w:val="0"/>
          <w:numId w:val="7"/>
        </w:num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</w:pPr>
      <w:r w:rsidRPr="00CE26BC">
        <w:rPr>
          <w:rFonts w:ascii="Segoe UI" w:eastAsia="Times New Roman" w:hAnsi="Segoe UI" w:cs="Segoe UI"/>
          <w:b/>
          <w:bCs/>
          <w:color w:val="424242"/>
          <w:kern w:val="0"/>
          <w:lang w:eastAsia="en-GB"/>
          <w14:ligatures w14:val="none"/>
        </w:rPr>
        <w:t>Leila Friar</w:t>
      </w:r>
      <w:r w:rsidRPr="00CE26BC">
        <w:rPr>
          <w:rFonts w:ascii="Segoe UI" w:eastAsia="Times New Roman" w:hAnsi="Segoe UI" w:cs="Segoe UI"/>
          <w:color w:val="424242"/>
          <w:kern w:val="0"/>
          <w:lang w:eastAsia="en-GB"/>
          <w14:ligatures w14:val="none"/>
        </w:rPr>
        <w:t> shared a funding opportunity related to diet and exercise initiatives.</w:t>
      </w:r>
    </w:p>
    <w:p w14:paraId="2D227B0E" w14:textId="77777777" w:rsidR="002B0FF5" w:rsidRDefault="002B0FF5"/>
    <w:p w14:paraId="32E4ED5C" w14:textId="6C7F8218" w:rsidR="00685D64" w:rsidRDefault="00685D64">
      <w:r>
        <w:t xml:space="preserve">Next meeting to be held </w:t>
      </w:r>
      <w:r w:rsidR="00311A75">
        <w:t>on</w:t>
      </w:r>
      <w:r>
        <w:t xml:space="preserve"> 3rd of September, potentially in person at the Food </w:t>
      </w:r>
      <w:r w:rsidR="00311A75">
        <w:t>L</w:t>
      </w:r>
      <w:r>
        <w:t xml:space="preserve">ibrary Cecil </w:t>
      </w:r>
      <w:r w:rsidR="00311A75">
        <w:t>R</w:t>
      </w:r>
      <w:r>
        <w:t>oad NN2 6PG</w:t>
      </w:r>
      <w:r w:rsidR="00311A75">
        <w:t>.</w:t>
      </w:r>
    </w:p>
    <w:p w14:paraId="301B4D65" w14:textId="4DB9CC0F" w:rsidR="006F4611" w:rsidRDefault="006F4611">
      <w:r>
        <w:t xml:space="preserve">The time will be 10:00 to 12:00 </w:t>
      </w:r>
    </w:p>
    <w:p w14:paraId="174AE114" w14:textId="77777777" w:rsidR="006F4611" w:rsidRDefault="006F4611"/>
    <w:sectPr w:rsidR="006F46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252F7"/>
    <w:multiLevelType w:val="multilevel"/>
    <w:tmpl w:val="373EC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2E4957"/>
    <w:multiLevelType w:val="multilevel"/>
    <w:tmpl w:val="A14A0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3B1C97"/>
    <w:multiLevelType w:val="multilevel"/>
    <w:tmpl w:val="13FE5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57010A"/>
    <w:multiLevelType w:val="multilevel"/>
    <w:tmpl w:val="3C5CF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DD92898"/>
    <w:multiLevelType w:val="multilevel"/>
    <w:tmpl w:val="0EE60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E546EBE"/>
    <w:multiLevelType w:val="multilevel"/>
    <w:tmpl w:val="9C060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EE941D0"/>
    <w:multiLevelType w:val="multilevel"/>
    <w:tmpl w:val="2B14E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78332528">
    <w:abstractNumId w:val="0"/>
  </w:num>
  <w:num w:numId="2" w16cid:durableId="1202792140">
    <w:abstractNumId w:val="4"/>
  </w:num>
  <w:num w:numId="3" w16cid:durableId="1436487007">
    <w:abstractNumId w:val="1"/>
  </w:num>
  <w:num w:numId="4" w16cid:durableId="1294944488">
    <w:abstractNumId w:val="2"/>
  </w:num>
  <w:num w:numId="5" w16cid:durableId="565800993">
    <w:abstractNumId w:val="3"/>
  </w:num>
  <w:num w:numId="6" w16cid:durableId="378668013">
    <w:abstractNumId w:val="6"/>
  </w:num>
  <w:num w:numId="7" w16cid:durableId="7865862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6BC"/>
    <w:rsid w:val="00002DEB"/>
    <w:rsid w:val="0024662E"/>
    <w:rsid w:val="002B0FF5"/>
    <w:rsid w:val="00311A75"/>
    <w:rsid w:val="004C3441"/>
    <w:rsid w:val="005B1FF9"/>
    <w:rsid w:val="005C2C16"/>
    <w:rsid w:val="00685D64"/>
    <w:rsid w:val="006F4611"/>
    <w:rsid w:val="007A5330"/>
    <w:rsid w:val="00845866"/>
    <w:rsid w:val="0088752B"/>
    <w:rsid w:val="008F32FD"/>
    <w:rsid w:val="00996631"/>
    <w:rsid w:val="00C90BA1"/>
    <w:rsid w:val="00CE26BC"/>
    <w:rsid w:val="00E46416"/>
    <w:rsid w:val="00F5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C8780"/>
  <w15:chartTrackingRefBased/>
  <w15:docId w15:val="{7730E497-FA0B-4FB5-A3FD-97EBDE2DA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BA1"/>
  </w:style>
  <w:style w:type="paragraph" w:styleId="Heading1">
    <w:name w:val="heading 1"/>
    <w:basedOn w:val="Normal"/>
    <w:next w:val="Normal"/>
    <w:link w:val="Heading1Char"/>
    <w:uiPriority w:val="9"/>
    <w:qFormat/>
    <w:rsid w:val="00C90B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B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0B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B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B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B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B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B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B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B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B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0B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B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B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B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B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B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B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B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B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B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B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C90BA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90B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BA1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B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BA1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C90B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BA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85D6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6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55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10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NHCOFFICE2</dc:creator>
  <cp:keywords/>
  <dc:description/>
  <cp:lastModifiedBy>NHCOFFICE2</cp:lastModifiedBy>
  <cp:revision>2</cp:revision>
  <dcterms:created xsi:type="dcterms:W3CDTF">2025-06-12T08:12:00Z</dcterms:created>
  <dcterms:modified xsi:type="dcterms:W3CDTF">2025-06-12T08:12:00Z</dcterms:modified>
</cp:coreProperties>
</file>